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C6DF" w14:textId="5489B35C" w:rsidR="005A2903" w:rsidRPr="00E473FD" w:rsidRDefault="005A2903" w:rsidP="00620C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3FD">
        <w:rPr>
          <w:rFonts w:ascii="Times New Roman" w:hAnsi="Times New Roman" w:cs="Times New Roman"/>
          <w:b/>
          <w:bCs/>
          <w:sz w:val="24"/>
          <w:szCs w:val="24"/>
        </w:rPr>
        <w:t>RESEARCH METHODS IN ECONOMICS</w:t>
      </w:r>
    </w:p>
    <w:p w14:paraId="2B123D2B" w14:textId="41B2A371" w:rsidR="005A2903" w:rsidRPr="00E473FD" w:rsidRDefault="005A2903" w:rsidP="00620C4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3FD">
        <w:rPr>
          <w:rFonts w:ascii="Times New Roman" w:hAnsi="Times New Roman" w:cs="Times New Roman"/>
          <w:i/>
          <w:iCs/>
          <w:sz w:val="24"/>
          <w:szCs w:val="24"/>
        </w:rPr>
        <w:t>Economics and Business Strategy Masters Programme</w:t>
      </w:r>
    </w:p>
    <w:p w14:paraId="719C60C9" w14:textId="015A691E" w:rsidR="00712E87" w:rsidRPr="00E473FD" w:rsidRDefault="005A2903" w:rsidP="00620C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3FD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620C4C" w:rsidRPr="00E47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C4C" w:rsidRPr="00E473FD">
        <w:rPr>
          <w:rFonts w:ascii="Times New Roman" w:hAnsi="Times New Roman" w:cs="Times New Roman"/>
          <w:b/>
          <w:bCs/>
          <w:sz w:val="24"/>
          <w:szCs w:val="24"/>
          <w:lang w:val="en-US"/>
        </w:rPr>
        <w:t>of Economics</w:t>
      </w:r>
      <w:r w:rsidRPr="00E473FD">
        <w:rPr>
          <w:rFonts w:ascii="Times New Roman" w:hAnsi="Times New Roman" w:cs="Times New Roman"/>
          <w:b/>
          <w:bCs/>
          <w:sz w:val="24"/>
          <w:szCs w:val="24"/>
        </w:rPr>
        <w:t>, University of Piraeus</w:t>
      </w:r>
    </w:p>
    <w:p w14:paraId="19390911" w14:textId="3C1DA16D" w:rsidR="005A2903" w:rsidRPr="00E473FD" w:rsidRDefault="005A2903" w:rsidP="00620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6BAB0" w14:textId="45AA021F" w:rsidR="005A2903" w:rsidRPr="00E473FD" w:rsidRDefault="005A2903" w:rsidP="00620C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r w:rsidRPr="00E473FD">
        <w:rPr>
          <w:rFonts w:ascii="Times New Roman" w:hAnsi="Times New Roman" w:cs="Times New Roman"/>
          <w:sz w:val="24"/>
          <w:szCs w:val="24"/>
        </w:rPr>
        <w:t>K. Drivas</w:t>
      </w:r>
    </w:p>
    <w:p w14:paraId="0FF78759" w14:textId="493E3B44" w:rsidR="005A2903" w:rsidRPr="00E473FD" w:rsidRDefault="005A2903" w:rsidP="00620C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E473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473FD">
          <w:rPr>
            <w:rStyle w:val="Hyperlink"/>
            <w:rFonts w:ascii="Times New Roman" w:hAnsi="Times New Roman" w:cs="Times New Roman"/>
            <w:sz w:val="24"/>
            <w:szCs w:val="24"/>
          </w:rPr>
          <w:t>drivas@unipi.gr</w:t>
        </w:r>
      </w:hyperlink>
      <w:r w:rsidRPr="00E4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69AAD" w14:textId="0052C109" w:rsidR="005A2903" w:rsidRPr="00E473FD" w:rsidRDefault="005A2903" w:rsidP="00620C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b/>
          <w:bCs/>
          <w:sz w:val="24"/>
          <w:szCs w:val="24"/>
        </w:rPr>
        <w:t>URL:</w:t>
      </w:r>
      <w:r w:rsidRPr="00E473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0477" w:rsidRPr="00E473FD">
          <w:rPr>
            <w:rStyle w:val="Hyperlink"/>
            <w:rFonts w:ascii="Times New Roman" w:hAnsi="Times New Roman" w:cs="Times New Roman"/>
            <w:sz w:val="24"/>
            <w:szCs w:val="24"/>
          </w:rPr>
          <w:t>https://www.unipi.gr/unipi/el/drivas.html</w:t>
        </w:r>
      </w:hyperlink>
    </w:p>
    <w:p w14:paraId="39DBA6C8" w14:textId="01B02A2F" w:rsidR="00FC0477" w:rsidRPr="00E473FD" w:rsidRDefault="00FC0477" w:rsidP="00620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DB820" w14:textId="0979172F" w:rsidR="00E473FD" w:rsidRPr="0042554B" w:rsidRDefault="00E473FD" w:rsidP="00E47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14:paraId="2BDE228A" w14:textId="4F116577" w:rsidR="00FC0477" w:rsidRPr="00E473FD" w:rsidRDefault="00D373EA" w:rsidP="00D373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sz w:val="24"/>
          <w:szCs w:val="24"/>
        </w:rPr>
        <w:t xml:space="preserve">This class will provide the general tools to aspiring economists to perform empirical work. </w:t>
      </w:r>
      <w:r w:rsidR="00B318DE" w:rsidRPr="00E473FD">
        <w:rPr>
          <w:rFonts w:ascii="Times New Roman" w:hAnsi="Times New Roman" w:cs="Times New Roman"/>
          <w:sz w:val="24"/>
          <w:szCs w:val="24"/>
        </w:rPr>
        <w:t>I</w:t>
      </w:r>
      <w:r w:rsidRPr="00E473FD">
        <w:rPr>
          <w:rFonts w:ascii="Times New Roman" w:hAnsi="Times New Roman" w:cs="Times New Roman"/>
          <w:sz w:val="24"/>
          <w:szCs w:val="24"/>
        </w:rPr>
        <w:t xml:space="preserve">t will teach how to design a research paper and how to perform literature review. It will teach students how to search and compile data from various publicly available datasets while training </w:t>
      </w:r>
      <w:r w:rsidR="00B318DE" w:rsidRPr="00E473FD">
        <w:rPr>
          <w:rFonts w:ascii="Times New Roman" w:hAnsi="Times New Roman" w:cs="Times New Roman"/>
          <w:sz w:val="24"/>
          <w:szCs w:val="24"/>
        </w:rPr>
        <w:t xml:space="preserve">them </w:t>
      </w:r>
      <w:r w:rsidRPr="00E473FD">
        <w:rPr>
          <w:rFonts w:ascii="Times New Roman" w:hAnsi="Times New Roman" w:cs="Times New Roman"/>
          <w:sz w:val="24"/>
          <w:szCs w:val="24"/>
        </w:rPr>
        <w:t xml:space="preserve">to form an empirical question grounded </w:t>
      </w:r>
      <w:r w:rsidR="00B318DE" w:rsidRPr="00E473FD">
        <w:rPr>
          <w:rFonts w:ascii="Times New Roman" w:hAnsi="Times New Roman" w:cs="Times New Roman"/>
          <w:sz w:val="24"/>
          <w:szCs w:val="24"/>
        </w:rPr>
        <w:t>on</w:t>
      </w:r>
      <w:r w:rsidRPr="00E473FD">
        <w:rPr>
          <w:rFonts w:ascii="Times New Roman" w:hAnsi="Times New Roman" w:cs="Times New Roman"/>
          <w:sz w:val="24"/>
          <w:szCs w:val="24"/>
        </w:rPr>
        <w:t xml:space="preserve"> available data and solid theoretical and econometric background. With respect to the latter, it will train them</w:t>
      </w:r>
      <w:r w:rsidR="00B318DE" w:rsidRPr="00E473FD">
        <w:rPr>
          <w:rFonts w:ascii="Times New Roman" w:hAnsi="Times New Roman" w:cs="Times New Roman"/>
          <w:sz w:val="24"/>
          <w:szCs w:val="24"/>
        </w:rPr>
        <w:t>,</w:t>
      </w:r>
      <w:r w:rsidRPr="00E473FD">
        <w:rPr>
          <w:rFonts w:ascii="Times New Roman" w:hAnsi="Times New Roman" w:cs="Times New Roman"/>
          <w:sz w:val="24"/>
          <w:szCs w:val="24"/>
        </w:rPr>
        <w:t xml:space="preserve"> with actual applications</w:t>
      </w:r>
      <w:r w:rsidR="00B318DE" w:rsidRPr="00E473FD">
        <w:rPr>
          <w:rFonts w:ascii="Times New Roman" w:hAnsi="Times New Roman" w:cs="Times New Roman"/>
          <w:sz w:val="24"/>
          <w:szCs w:val="24"/>
        </w:rPr>
        <w:t>,</w:t>
      </w:r>
      <w:r w:rsidRPr="00E473FD">
        <w:rPr>
          <w:rFonts w:ascii="Times New Roman" w:hAnsi="Times New Roman" w:cs="Times New Roman"/>
          <w:sz w:val="24"/>
          <w:szCs w:val="24"/>
        </w:rPr>
        <w:t xml:space="preserve"> the basic tools to perform econometric analysis including, but not limited to: OLS, panel data, discrete choice models, survival analysis. Upon the course’s completion, students will have a better understanding on how to perform academic and policy research based on data, how to frame the question at hand and how to present the results in a clear and concise manner.</w:t>
      </w:r>
    </w:p>
    <w:p w14:paraId="5E7BA17D" w14:textId="78439185" w:rsidR="00B318DE" w:rsidRPr="00E473FD" w:rsidRDefault="00B318DE" w:rsidP="00D373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329E84" w14:textId="57F809E4" w:rsidR="00E473FD" w:rsidRPr="0042554B" w:rsidRDefault="00E473FD" w:rsidP="00D373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14:paraId="39DE0FF3" w14:textId="25DB4922" w:rsidR="00B318DE" w:rsidRPr="00E473FD" w:rsidRDefault="00E473FD" w:rsidP="0042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sz w:val="24"/>
          <w:szCs w:val="24"/>
        </w:rPr>
        <w:t xml:space="preserve">Some of you will pursue research careers in the academic world or find yourselves conducting financial, market or political research. Inevitably all of you will need to write a MA Thesis. More broadly, the class requires you to identify an unsolved problem, think about it, work out a way to solve it, read and write about it and ultimately communicate your findings and conclusions. The research paper is just a vehicle to get you to practice and develop these important skills that the </w:t>
      </w:r>
      <w:proofErr w:type="spellStart"/>
      <w:r w:rsidRPr="00E473FD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E473FD">
        <w:rPr>
          <w:rFonts w:ascii="Times New Roman" w:hAnsi="Times New Roman" w:cs="Times New Roman"/>
          <w:sz w:val="24"/>
          <w:szCs w:val="24"/>
        </w:rPr>
        <w:t xml:space="preserve"> market rewards.</w:t>
      </w:r>
    </w:p>
    <w:p w14:paraId="7B52B847" w14:textId="2F74782D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331DE8" w14:textId="6891656E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ED2320" w14:textId="20694743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8808CB" w14:textId="77777777" w:rsidR="00E473FD" w:rsidRPr="0042554B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Learning Outcomes:</w:t>
      </w:r>
    </w:p>
    <w:p w14:paraId="27C61F5A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Learn about research topics and methods in economics.</w:t>
      </w:r>
    </w:p>
    <w:p w14:paraId="76AD7DBC" w14:textId="057B0B18" w:rsid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Learn how to conduct and present research in economics.</w:t>
      </w:r>
    </w:p>
    <w:p w14:paraId="5C6540DA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D7E6B" w14:textId="2F53F1CC" w:rsidR="00E473FD" w:rsidRPr="0042554B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Topics:</w:t>
      </w:r>
    </w:p>
    <w:p w14:paraId="18A7C915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Econometrics skills training</w:t>
      </w:r>
    </w:p>
    <w:p w14:paraId="77D9E7FE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Library Skills and resources</w:t>
      </w:r>
    </w:p>
    <w:p w14:paraId="7DA5F268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Accessing economic data sources</w:t>
      </w:r>
    </w:p>
    <w:p w14:paraId="625178CA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Essay writing skills in economics</w:t>
      </w:r>
    </w:p>
    <w:p w14:paraId="6A93C4B5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Reading and reviewing an article</w:t>
      </w:r>
    </w:p>
    <w:p w14:paraId="41EE401A" w14:textId="3375E0AF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Software presentation and application</w:t>
      </w:r>
    </w:p>
    <w:p w14:paraId="01DF9781" w14:textId="53D7BC36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>· Starting research and writing a dissertation</w:t>
      </w:r>
    </w:p>
    <w:p w14:paraId="165C41A8" w14:textId="6C4F7BEE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E8AC0" w14:textId="1006FE12" w:rsidR="00E473FD" w:rsidRPr="0042554B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Articles:</w:t>
      </w:r>
    </w:p>
    <w:p w14:paraId="774DAA97" w14:textId="0F19A4FE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sz w:val="24"/>
          <w:szCs w:val="24"/>
        </w:rPr>
        <w:t>Learning material will be presented in class.</w:t>
      </w:r>
    </w:p>
    <w:p w14:paraId="65DB684E" w14:textId="2D3D75D8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29DE9C76" w14:textId="5C252F29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198F1F00" w14:textId="22A4F415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2D347C22" w14:textId="518AE829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58F9557E" w14:textId="7051B27D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09395EF3" w14:textId="78FC355D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45C3935F" w14:textId="77777777" w:rsidR="00E473FD" w:rsidRPr="00E473FD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14:paraId="2271D99B" w14:textId="18441DA8" w:rsidR="00E473FD" w:rsidRPr="0042554B" w:rsidRDefault="00E473FD" w:rsidP="00E4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Method of Module Assessment</w:t>
      </w:r>
    </w:p>
    <w:p w14:paraId="7E982D9D" w14:textId="1726B86E" w:rsidR="00E473FD" w:rsidRPr="00E473FD" w:rsidRDefault="00E473FD" w:rsidP="0042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3FD">
        <w:rPr>
          <w:rFonts w:ascii="Times New Roman" w:hAnsi="Times New Roman" w:cs="Times New Roman"/>
          <w:color w:val="000000"/>
          <w:sz w:val="24"/>
          <w:szCs w:val="24"/>
        </w:rPr>
        <w:t xml:space="preserve">A 3500-word research 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 xml:space="preserve"> written by a research project team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consisting of two students.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The proposal is submitted electronically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the last day of the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course and counts for 100% of the final grade.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The proposal should consist of four parts: (</w:t>
      </w:r>
      <w:proofErr w:type="spellStart"/>
      <w:r w:rsidRPr="00E473F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473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473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Introduction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, where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one explains why s/he undertakes this research topic, aim and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 xml:space="preserve">contribution to the field, (ii) </w:t>
      </w:r>
      <w:r w:rsidRPr="00E473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Literature Review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, where one lists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briefly important contributions of other researchers in the topic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 xml:space="preserve">under examination; (iii) </w:t>
      </w:r>
      <w:r w:rsidRPr="00E473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Methodology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, where one describes the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Model s/he uses, the Data, and the Econometric technique(s)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 xml:space="preserve">applied; and lastly (iv) </w:t>
      </w:r>
      <w:r w:rsidRPr="00E473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Results and Conclusion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where preliminary</w:t>
      </w:r>
      <w:r w:rsidR="00425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3FD">
        <w:rPr>
          <w:rFonts w:ascii="Times New Roman" w:hAnsi="Times New Roman" w:cs="Times New Roman"/>
          <w:color w:val="000000"/>
          <w:sz w:val="24"/>
          <w:szCs w:val="24"/>
        </w:rPr>
        <w:t>results are presented and (tentative) conclusions are drawn.</w:t>
      </w:r>
    </w:p>
    <w:p w14:paraId="33355276" w14:textId="1FA9522F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29C55" w14:textId="6DF438C0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20FB7" w14:textId="1491C3F6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7E19" w14:textId="1B4D54BC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86700" w14:textId="79BD62A6" w:rsidR="00E473FD" w:rsidRPr="0042554B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54B">
        <w:rPr>
          <w:rFonts w:ascii="Times New Roman" w:hAnsi="Times New Roman" w:cs="Times New Roman"/>
          <w:b/>
          <w:bCs/>
          <w:sz w:val="24"/>
          <w:szCs w:val="24"/>
        </w:rPr>
        <w:t>Module Outline</w:t>
      </w:r>
    </w:p>
    <w:p w14:paraId="717E666C" w14:textId="192C41A3" w:rsidR="00E473FD" w:rsidRPr="00E473FD" w:rsidRDefault="00E473FD" w:rsidP="00E473FD">
      <w:pPr>
        <w:pStyle w:val="NoSpacing"/>
        <w:jc w:val="both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6210"/>
      </w:tblGrid>
      <w:tr w:rsidR="00E473FD" w:rsidRPr="00E473FD" w14:paraId="6E30FBBD" w14:textId="77777777" w:rsidTr="00E473FD">
        <w:tc>
          <w:tcPr>
            <w:tcW w:w="839" w:type="dxa"/>
          </w:tcPr>
          <w:p w14:paraId="768D5190" w14:textId="3C6675CE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210" w:type="dxa"/>
          </w:tcPr>
          <w:p w14:paraId="267EEC03" w14:textId="49A740F1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E473FD" w:rsidRPr="00E473FD" w14:paraId="532416E2" w14:textId="77777777" w:rsidTr="00E473FD">
        <w:tc>
          <w:tcPr>
            <w:tcW w:w="839" w:type="dxa"/>
          </w:tcPr>
          <w:p w14:paraId="0A4C30AC" w14:textId="41C23DDF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27F3E850" w14:textId="7B7D69E8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How to Write a Thesis</w:t>
            </w:r>
          </w:p>
        </w:tc>
      </w:tr>
      <w:tr w:rsidR="00E473FD" w:rsidRPr="00E473FD" w14:paraId="6E25956B" w14:textId="77777777" w:rsidTr="00E473FD">
        <w:tc>
          <w:tcPr>
            <w:tcW w:w="839" w:type="dxa"/>
          </w:tcPr>
          <w:p w14:paraId="2BBC1CDE" w14:textId="53CC6C47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6AAC46D0" w14:textId="0C28D527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How to Perform Literature Review</w:t>
            </w:r>
          </w:p>
        </w:tc>
      </w:tr>
      <w:tr w:rsidR="00E473FD" w:rsidRPr="00E473FD" w14:paraId="39AB3375" w14:textId="77777777" w:rsidTr="00E473FD">
        <w:tc>
          <w:tcPr>
            <w:tcW w:w="839" w:type="dxa"/>
          </w:tcPr>
          <w:p w14:paraId="0E35E7A1" w14:textId="6462B895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14:paraId="4503B107" w14:textId="33A67411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Basic of Data Compilation Pt. 1</w:t>
            </w:r>
          </w:p>
        </w:tc>
      </w:tr>
      <w:tr w:rsidR="00E473FD" w:rsidRPr="00E473FD" w14:paraId="54089A92" w14:textId="77777777" w:rsidTr="00E473FD">
        <w:tc>
          <w:tcPr>
            <w:tcW w:w="839" w:type="dxa"/>
          </w:tcPr>
          <w:p w14:paraId="56A28BBD" w14:textId="3A500F56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14:paraId="34D7C0B4" w14:textId="3BB06A80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Basic of Data Compilation Pt. 2</w:t>
            </w:r>
          </w:p>
        </w:tc>
      </w:tr>
      <w:tr w:rsidR="00E473FD" w:rsidRPr="00E473FD" w14:paraId="4D4D7891" w14:textId="77777777" w:rsidTr="00E473FD">
        <w:tc>
          <w:tcPr>
            <w:tcW w:w="839" w:type="dxa"/>
          </w:tcPr>
          <w:p w14:paraId="56923700" w14:textId="2C691C9A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14:paraId="3ECCC51F" w14:textId="77777777" w:rsidR="00675F1F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 xml:space="preserve">Presenting your Data </w:t>
            </w:r>
          </w:p>
          <w:p w14:paraId="4254E121" w14:textId="74A02588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(Summary Statistics and Graphical Analysis)</w:t>
            </w:r>
          </w:p>
        </w:tc>
      </w:tr>
      <w:tr w:rsidR="00E473FD" w:rsidRPr="00E473FD" w14:paraId="0BD4F44E" w14:textId="77777777" w:rsidTr="00E473FD">
        <w:tc>
          <w:tcPr>
            <w:tcW w:w="839" w:type="dxa"/>
          </w:tcPr>
          <w:p w14:paraId="68367AE4" w14:textId="577B08ED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14:paraId="0D157923" w14:textId="35193CD3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Basics of Regressions (OLS)</w:t>
            </w:r>
          </w:p>
        </w:tc>
      </w:tr>
      <w:tr w:rsidR="00E473FD" w:rsidRPr="00E473FD" w14:paraId="0081DB0C" w14:textId="77777777" w:rsidTr="00E473FD">
        <w:tc>
          <w:tcPr>
            <w:tcW w:w="839" w:type="dxa"/>
          </w:tcPr>
          <w:p w14:paraId="03AD1DD8" w14:textId="261242CB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14:paraId="235EA237" w14:textId="148C7DC2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Panel Data Pt. 1</w:t>
            </w:r>
          </w:p>
        </w:tc>
      </w:tr>
      <w:tr w:rsidR="00E473FD" w:rsidRPr="00E473FD" w14:paraId="1B19D291" w14:textId="77777777" w:rsidTr="00E473FD">
        <w:tc>
          <w:tcPr>
            <w:tcW w:w="839" w:type="dxa"/>
          </w:tcPr>
          <w:p w14:paraId="10BCFE47" w14:textId="25991F4B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0" w:type="dxa"/>
          </w:tcPr>
          <w:p w14:paraId="3D73B5FF" w14:textId="4FCE0665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Panel Data Pt. 2</w:t>
            </w:r>
          </w:p>
        </w:tc>
      </w:tr>
      <w:tr w:rsidR="00E473FD" w:rsidRPr="00E473FD" w14:paraId="3844E728" w14:textId="77777777" w:rsidTr="00E473FD">
        <w:tc>
          <w:tcPr>
            <w:tcW w:w="839" w:type="dxa"/>
          </w:tcPr>
          <w:p w14:paraId="7B884087" w14:textId="23C85B64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14:paraId="35206EBC" w14:textId="37CBE2CB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Panel Data Pt. 3</w:t>
            </w:r>
          </w:p>
        </w:tc>
      </w:tr>
      <w:tr w:rsidR="00E473FD" w:rsidRPr="00E473FD" w14:paraId="2192F8FB" w14:textId="77777777" w:rsidTr="00E473FD">
        <w:tc>
          <w:tcPr>
            <w:tcW w:w="839" w:type="dxa"/>
          </w:tcPr>
          <w:p w14:paraId="48AFB514" w14:textId="2BB4BE2D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</w:tcPr>
          <w:p w14:paraId="03A13EEC" w14:textId="77777777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Special Topics in Econometrics</w:t>
            </w:r>
          </w:p>
          <w:p w14:paraId="17C2A725" w14:textId="6AED583F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(Discrete Choice Models)</w:t>
            </w:r>
          </w:p>
        </w:tc>
      </w:tr>
      <w:tr w:rsidR="00E473FD" w:rsidRPr="00E473FD" w14:paraId="2C675DF3" w14:textId="77777777" w:rsidTr="00E473FD">
        <w:tc>
          <w:tcPr>
            <w:tcW w:w="839" w:type="dxa"/>
          </w:tcPr>
          <w:p w14:paraId="1E66740D" w14:textId="5BA3F81C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</w:tcPr>
          <w:p w14:paraId="197B3548" w14:textId="77777777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Special Topics in Econometrics</w:t>
            </w:r>
          </w:p>
          <w:p w14:paraId="5B7ED968" w14:textId="08DE81BD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(Count Data Models)</w:t>
            </w:r>
          </w:p>
        </w:tc>
      </w:tr>
      <w:tr w:rsidR="00E473FD" w:rsidRPr="00E473FD" w14:paraId="3F9CAF3E" w14:textId="77777777" w:rsidTr="00E473FD">
        <w:tc>
          <w:tcPr>
            <w:tcW w:w="839" w:type="dxa"/>
          </w:tcPr>
          <w:p w14:paraId="148BEDB9" w14:textId="04717B05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0" w:type="dxa"/>
          </w:tcPr>
          <w:p w14:paraId="3BEDB030" w14:textId="77777777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Special Topics in Econometrics</w:t>
            </w:r>
          </w:p>
          <w:p w14:paraId="572B9FC2" w14:textId="5DCE8457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(Survival Analysis)</w:t>
            </w:r>
          </w:p>
        </w:tc>
      </w:tr>
      <w:tr w:rsidR="00E473FD" w:rsidRPr="00E473FD" w14:paraId="45AA9FFB" w14:textId="77777777" w:rsidTr="00E473FD">
        <w:tc>
          <w:tcPr>
            <w:tcW w:w="839" w:type="dxa"/>
          </w:tcPr>
          <w:p w14:paraId="78FBA839" w14:textId="7993564B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0" w:type="dxa"/>
          </w:tcPr>
          <w:p w14:paraId="69719694" w14:textId="063ADC79" w:rsidR="00E473FD" w:rsidRPr="00E473FD" w:rsidRDefault="00E473FD" w:rsidP="00E473F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</w:tr>
    </w:tbl>
    <w:p w14:paraId="51DEBC31" w14:textId="77777777" w:rsidR="00E473FD" w:rsidRPr="00E473FD" w:rsidRDefault="00E473FD" w:rsidP="0042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473FD" w:rsidRPr="00E473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7CD4" w14:textId="77777777" w:rsidR="00663386" w:rsidRDefault="00663386" w:rsidP="0042554B">
      <w:pPr>
        <w:spacing w:after="0" w:line="240" w:lineRule="auto"/>
      </w:pPr>
      <w:r>
        <w:separator/>
      </w:r>
    </w:p>
  </w:endnote>
  <w:endnote w:type="continuationSeparator" w:id="0">
    <w:p w14:paraId="3E3A1FCD" w14:textId="77777777" w:rsidR="00663386" w:rsidRDefault="00663386" w:rsidP="004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B05A" w14:textId="77777777" w:rsidR="00663386" w:rsidRDefault="00663386" w:rsidP="0042554B">
      <w:pPr>
        <w:spacing w:after="0" w:line="240" w:lineRule="auto"/>
      </w:pPr>
      <w:r>
        <w:separator/>
      </w:r>
    </w:p>
  </w:footnote>
  <w:footnote w:type="continuationSeparator" w:id="0">
    <w:p w14:paraId="4FCA3650" w14:textId="77777777" w:rsidR="00663386" w:rsidRDefault="00663386" w:rsidP="004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44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1E654" w14:textId="5C15D7C1" w:rsidR="0042554B" w:rsidRDefault="004255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9F8A3" w14:textId="77777777" w:rsidR="0042554B" w:rsidRDefault="00425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34"/>
    <w:rsid w:val="0040221F"/>
    <w:rsid w:val="0042554B"/>
    <w:rsid w:val="005A2903"/>
    <w:rsid w:val="00620C4C"/>
    <w:rsid w:val="00663386"/>
    <w:rsid w:val="00675F1F"/>
    <w:rsid w:val="00712E87"/>
    <w:rsid w:val="00B318DE"/>
    <w:rsid w:val="00CC0F34"/>
    <w:rsid w:val="00CD6C8C"/>
    <w:rsid w:val="00D05323"/>
    <w:rsid w:val="00D373EA"/>
    <w:rsid w:val="00E0336E"/>
    <w:rsid w:val="00E473FD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6915"/>
  <w15:chartTrackingRefBased/>
  <w15:docId w15:val="{A623DACF-EEA0-414A-A91E-4A01F0A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0C4C"/>
    <w:pPr>
      <w:spacing w:after="0" w:line="240" w:lineRule="auto"/>
    </w:pPr>
  </w:style>
  <w:style w:type="table" w:styleId="TableGrid">
    <w:name w:val="Table Grid"/>
    <w:basedOn w:val="TableNormal"/>
    <w:uiPriority w:val="39"/>
    <w:rsid w:val="00E4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4B"/>
  </w:style>
  <w:style w:type="paragraph" w:styleId="Footer">
    <w:name w:val="footer"/>
    <w:basedOn w:val="Normal"/>
    <w:link w:val="FooterChar"/>
    <w:uiPriority w:val="99"/>
    <w:unhideWhenUsed/>
    <w:rsid w:val="004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ipi.gr/unipi/el/driv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vas@unipi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Drivas</dc:creator>
  <cp:keywords/>
  <dc:description/>
  <cp:lastModifiedBy>Kyriakos Drivas</cp:lastModifiedBy>
  <cp:revision>5</cp:revision>
  <dcterms:created xsi:type="dcterms:W3CDTF">2020-12-12T13:40:00Z</dcterms:created>
  <dcterms:modified xsi:type="dcterms:W3CDTF">2020-12-12T16:41:00Z</dcterms:modified>
</cp:coreProperties>
</file>